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F18" w:rsidRDefault="00093AB4">
      <w:pPr>
        <w:spacing w:after="0" w:line="259" w:lineRule="auto"/>
        <w:ind w:left="97" w:firstLine="0"/>
        <w:jc w:val="center"/>
      </w:pPr>
      <w:r>
        <w:rPr>
          <w:b/>
          <w:sz w:val="32"/>
        </w:rPr>
        <w:t xml:space="preserve">Консультация для родителей «Осторожно гололёд» </w:t>
      </w:r>
    </w:p>
    <w:p w:rsidR="00093AB4" w:rsidRDefault="00093AB4" w:rsidP="00093AB4">
      <w:pPr>
        <w:ind w:left="-5"/>
        <w:jc w:val="right"/>
        <w:rPr>
          <w:i/>
          <w:sz w:val="24"/>
        </w:rPr>
      </w:pPr>
      <w:r>
        <w:rPr>
          <w:i/>
          <w:sz w:val="24"/>
        </w:rPr>
        <w:t>Воспитатель: Жданова Ю.А.</w:t>
      </w:r>
      <w:bookmarkStart w:id="0" w:name="_GoBack"/>
      <w:bookmarkEnd w:id="0"/>
    </w:p>
    <w:p w:rsidR="00076F18" w:rsidRDefault="00093AB4">
      <w:pPr>
        <w:ind w:left="-5"/>
      </w:pPr>
      <w:r>
        <w:rPr>
          <w:b/>
        </w:rPr>
        <w:t>Гололед</w:t>
      </w:r>
      <w:r>
        <w:t xml:space="preserve"> – </w:t>
      </w:r>
      <w:r>
        <w:t xml:space="preserve">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t>намерзании</w:t>
      </w:r>
      <w:proofErr w:type="spellEnd"/>
      <w:r>
        <w:t xml:space="preserve"> переохлажденного дождя и мороси (тумана). Обычно гололед наблюдается при температуре воздуха от 0°С до –3</w:t>
      </w:r>
      <w:r>
        <w:t xml:space="preserve">°С. Корка намерзшего льда может достигать нескольких сантиметров. </w:t>
      </w:r>
    </w:p>
    <w:p w:rsidR="00076F18" w:rsidRDefault="00093AB4">
      <w:pPr>
        <w:ind w:left="-5"/>
      </w:pPr>
      <w:r>
        <w:rPr>
          <w:b/>
        </w:rPr>
        <w:t>Гололедица</w:t>
      </w:r>
      <w:r>
        <w:t xml:space="preserve">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 </w:t>
      </w:r>
    </w:p>
    <w:p w:rsidR="00076F18" w:rsidRDefault="00093AB4">
      <w:pPr>
        <w:spacing w:after="0" w:line="259" w:lineRule="auto"/>
        <w:ind w:left="29" w:firstLine="0"/>
      </w:pPr>
      <w:r>
        <w:rPr>
          <w:noProof/>
        </w:rPr>
        <w:drawing>
          <wp:inline distT="0" distB="0" distL="0" distR="0">
            <wp:extent cx="2314575" cy="3120263"/>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5"/>
                    <a:stretch>
                      <a:fillRect/>
                    </a:stretch>
                  </pic:blipFill>
                  <pic:spPr>
                    <a:xfrm>
                      <a:off x="0" y="0"/>
                      <a:ext cx="2314575" cy="3120263"/>
                    </a:xfrm>
                    <a:prstGeom prst="rect">
                      <a:avLst/>
                    </a:prstGeom>
                  </pic:spPr>
                </pic:pic>
              </a:graphicData>
            </a:graphic>
          </wp:inline>
        </w:drawing>
      </w:r>
      <w:r>
        <w:t xml:space="preserve"> </w:t>
      </w:r>
    </w:p>
    <w:p w:rsidR="00076F18" w:rsidRDefault="00093AB4">
      <w:pPr>
        <w:pStyle w:val="1"/>
      </w:pPr>
      <w:r>
        <w:t>Действия во врем</w:t>
      </w:r>
      <w:r>
        <w:t>я гололеда (гололедицы)</w:t>
      </w:r>
      <w:r>
        <w:rPr>
          <w:b w:val="0"/>
        </w:rPr>
        <w:t xml:space="preserve"> </w:t>
      </w:r>
    </w:p>
    <w:p w:rsidR="00076F18" w:rsidRDefault="00093AB4">
      <w:pPr>
        <w:ind w:left="-5"/>
      </w:pPr>
      <w:r>
        <w:t xml:space="preserve">Если в прогнозе погоды дается сообщение о гололеде или гололедице, примите меры для снижения вероятности получения травм. Подготовьте </w:t>
      </w:r>
      <w:proofErr w:type="spellStart"/>
      <w:r>
        <w:t>малоскользящую</w:t>
      </w:r>
      <w:proofErr w:type="spellEnd"/>
      <w:r>
        <w:t xml:space="preserve"> обувь, прикрепите на каблуки металлические набойки или поролон, а на сухую подошву</w:t>
      </w:r>
      <w:r>
        <w:t xml:space="preserve"> наклейте лейкопластырь или изоляционную ленту, можете натереть подошвы песком (наждачной бумагой).  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w:t>
      </w:r>
      <w:r>
        <w:t xml:space="preserve">пользовать трость с резиновым наконечником или специальную палку с заостренными шипами. Гололед зачастую сопровождается обледенением. </w:t>
      </w:r>
    </w:p>
    <w:p w:rsidR="00076F18" w:rsidRDefault="00093AB4">
      <w:pPr>
        <w:ind w:left="-5"/>
      </w:pPr>
      <w:r>
        <w:t xml:space="preserve">     Не стойте близко к краю проезжей части на остановках общественного транспорта, т.к. при торможении или </w:t>
      </w:r>
      <w:proofErr w:type="spellStart"/>
      <w:r>
        <w:t>трогании</w:t>
      </w:r>
      <w:proofErr w:type="spellEnd"/>
      <w:r>
        <w:t xml:space="preserve"> с ме</w:t>
      </w:r>
      <w:r>
        <w:t xml:space="preserve">ста автобус, маршрутку может занести. </w:t>
      </w:r>
    </w:p>
    <w:p w:rsidR="00076F18" w:rsidRDefault="00093AB4">
      <w:pPr>
        <w:spacing w:after="6"/>
        <w:ind w:left="-5"/>
      </w:pPr>
      <w:r>
        <w:t xml:space="preserve">        Особо внимательными будьте при переходе улицы в установленных для этого местах. Не начинайте свое движение до полной остановки автотранспорта. </w:t>
      </w:r>
    </w:p>
    <w:p w:rsidR="00076F18" w:rsidRDefault="00093AB4">
      <w:pPr>
        <w:spacing w:after="0" w:line="280" w:lineRule="auto"/>
        <w:ind w:left="0" w:firstLine="0"/>
      </w:pPr>
      <w:r>
        <w:rPr>
          <w:b/>
          <w:i/>
        </w:rPr>
        <w:lastRenderedPageBreak/>
        <w:t xml:space="preserve">Помните, что тормозной путь автомобиля значительно увеличивается </w:t>
      </w:r>
      <w:r>
        <w:rPr>
          <w:b/>
          <w:i/>
        </w:rPr>
        <w:t xml:space="preserve">в условиях гололедицы! </w:t>
      </w:r>
    </w:p>
    <w:p w:rsidR="00076F18" w:rsidRDefault="00093AB4">
      <w:pPr>
        <w:spacing w:after="0" w:line="259" w:lineRule="auto"/>
        <w:ind w:left="0" w:firstLine="0"/>
      </w:pPr>
      <w:r>
        <w:rPr>
          <w:sz w:val="24"/>
        </w:rPr>
        <w:t xml:space="preserve"> </w:t>
      </w:r>
    </w:p>
    <w:p w:rsidR="00076F18" w:rsidRDefault="00093AB4">
      <w:pPr>
        <w:spacing w:after="39" w:line="259" w:lineRule="auto"/>
        <w:ind w:left="-5"/>
      </w:pPr>
      <w:r>
        <w:rPr>
          <w:color w:val="111111"/>
        </w:rPr>
        <w:t xml:space="preserve">Лед на водоемах еще рыхлый и непрочный, поэтому нельзя использовать его для катания и переходов. В это время выходить на его поверхность крайне опасно. </w:t>
      </w:r>
    </w:p>
    <w:p w:rsidR="00076F18" w:rsidRDefault="00093AB4">
      <w:pPr>
        <w:spacing w:after="5" w:line="259" w:lineRule="auto"/>
        <w:ind w:left="0" w:right="4440" w:firstLine="0"/>
        <w:jc w:val="center"/>
      </w:pPr>
      <w:r>
        <w:rPr>
          <w:noProof/>
        </w:rPr>
        <w:drawing>
          <wp:inline distT="0" distB="0" distL="0" distR="0">
            <wp:extent cx="2966847" cy="2225040"/>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6"/>
                    <a:stretch>
                      <a:fillRect/>
                    </a:stretch>
                  </pic:blipFill>
                  <pic:spPr>
                    <a:xfrm>
                      <a:off x="0" y="0"/>
                      <a:ext cx="2966847" cy="2225040"/>
                    </a:xfrm>
                    <a:prstGeom prst="rect">
                      <a:avLst/>
                    </a:prstGeom>
                  </pic:spPr>
                </pic:pic>
              </a:graphicData>
            </a:graphic>
          </wp:inline>
        </w:drawing>
      </w:r>
      <w:r>
        <w:rPr>
          <w:color w:val="111111"/>
        </w:rPr>
        <w:t xml:space="preserve"> </w:t>
      </w:r>
    </w:p>
    <w:p w:rsidR="00076F18" w:rsidRDefault="00093AB4">
      <w:pPr>
        <w:spacing w:after="68" w:line="259" w:lineRule="auto"/>
        <w:ind w:left="-5"/>
      </w:pPr>
      <w:r>
        <w:rPr>
          <w:color w:val="111111"/>
        </w:rPr>
        <w:t xml:space="preserve">Уважаемые родители, Ваш ребёнок </w:t>
      </w:r>
      <w:r>
        <w:rPr>
          <w:b/>
          <w:color w:val="111111"/>
        </w:rPr>
        <w:t>должен чётко знать, что нельзя</w:t>
      </w:r>
      <w:r>
        <w:rPr>
          <w:color w:val="111111"/>
        </w:rPr>
        <w:t xml:space="preserve">: </w:t>
      </w:r>
    </w:p>
    <w:p w:rsidR="00076F18" w:rsidRDefault="00093AB4">
      <w:pPr>
        <w:numPr>
          <w:ilvl w:val="0"/>
          <w:numId w:val="1"/>
        </w:numPr>
        <w:spacing w:after="68" w:line="259" w:lineRule="auto"/>
        <w:ind w:hanging="163"/>
      </w:pPr>
      <w:r>
        <w:rPr>
          <w:color w:val="111111"/>
        </w:rPr>
        <w:t xml:space="preserve">собираться группой на небольшом участке льда, </w:t>
      </w:r>
    </w:p>
    <w:p w:rsidR="00076F18" w:rsidRDefault="00093AB4">
      <w:pPr>
        <w:numPr>
          <w:ilvl w:val="0"/>
          <w:numId w:val="1"/>
        </w:numPr>
        <w:spacing w:after="68" w:line="259" w:lineRule="auto"/>
        <w:ind w:hanging="163"/>
      </w:pPr>
      <w:r>
        <w:rPr>
          <w:color w:val="111111"/>
        </w:rPr>
        <w:t xml:space="preserve">проверять прочность льда ударами ног, палками, камнями, клюшками, - переходить водоем по неокрепшему льду друг за другом на небольшом расстоянии, </w:t>
      </w:r>
    </w:p>
    <w:p w:rsidR="00076F18" w:rsidRDefault="00093AB4">
      <w:pPr>
        <w:numPr>
          <w:ilvl w:val="0"/>
          <w:numId w:val="1"/>
        </w:numPr>
        <w:spacing w:after="13" w:line="259" w:lineRule="auto"/>
        <w:ind w:hanging="163"/>
      </w:pPr>
      <w:r>
        <w:rPr>
          <w:color w:val="111111"/>
        </w:rPr>
        <w:t xml:space="preserve">идти по льду, засунув руки в карманы. </w:t>
      </w:r>
    </w:p>
    <w:p w:rsidR="00076F18" w:rsidRDefault="00093AB4">
      <w:pPr>
        <w:spacing w:after="153" w:line="259" w:lineRule="auto"/>
        <w:ind w:left="0" w:right="5067" w:firstLine="0"/>
        <w:jc w:val="center"/>
      </w:pPr>
      <w:r>
        <w:rPr>
          <w:noProof/>
        </w:rPr>
        <w:drawing>
          <wp:inline distT="0" distB="0" distL="0" distR="0">
            <wp:extent cx="2573401" cy="2468880"/>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7"/>
                    <a:stretch>
                      <a:fillRect/>
                    </a:stretch>
                  </pic:blipFill>
                  <pic:spPr>
                    <a:xfrm>
                      <a:off x="0" y="0"/>
                      <a:ext cx="2573401" cy="2468880"/>
                    </a:xfrm>
                    <a:prstGeom prst="rect">
                      <a:avLst/>
                    </a:prstGeom>
                  </pic:spPr>
                </pic:pic>
              </a:graphicData>
            </a:graphic>
          </wp:inline>
        </w:drawing>
      </w:r>
      <w:r>
        <w:rPr>
          <w:color w:val="111111"/>
        </w:rPr>
        <w:t xml:space="preserve"> </w:t>
      </w:r>
    </w:p>
    <w:p w:rsidR="00076F18" w:rsidRDefault="00093AB4">
      <w:pPr>
        <w:spacing w:after="0" w:line="259" w:lineRule="auto"/>
        <w:ind w:left="0" w:firstLine="0"/>
      </w:pPr>
      <w:r>
        <w:t xml:space="preserve"> </w:t>
      </w:r>
    </w:p>
    <w:sectPr w:rsidR="00076F18">
      <w:pgSz w:w="11906" w:h="16838"/>
      <w:pgMar w:top="1193" w:right="955" w:bottom="1182"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5980"/>
    <w:multiLevelType w:val="hybridMultilevel"/>
    <w:tmpl w:val="A6E63FD4"/>
    <w:lvl w:ilvl="0" w:tplc="F342EF28">
      <w:start w:val="1"/>
      <w:numFmt w:val="bullet"/>
      <w:lvlText w:val="-"/>
      <w:lvlJc w:val="left"/>
      <w:pPr>
        <w:ind w:left="163"/>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6766377C">
      <w:start w:val="1"/>
      <w:numFmt w:val="bullet"/>
      <w:lvlText w:val="o"/>
      <w:lvlJc w:val="left"/>
      <w:pPr>
        <w:ind w:left="10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F5F08572">
      <w:start w:val="1"/>
      <w:numFmt w:val="bullet"/>
      <w:lvlText w:val="▪"/>
      <w:lvlJc w:val="left"/>
      <w:pPr>
        <w:ind w:left="18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DEC82E6A">
      <w:start w:val="1"/>
      <w:numFmt w:val="bullet"/>
      <w:lvlText w:val="•"/>
      <w:lvlJc w:val="left"/>
      <w:pPr>
        <w:ind w:left="25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F168D9F8">
      <w:start w:val="1"/>
      <w:numFmt w:val="bullet"/>
      <w:lvlText w:val="o"/>
      <w:lvlJc w:val="left"/>
      <w:pPr>
        <w:ind w:left="32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B1EAF8C4">
      <w:start w:val="1"/>
      <w:numFmt w:val="bullet"/>
      <w:lvlText w:val="▪"/>
      <w:lvlJc w:val="left"/>
      <w:pPr>
        <w:ind w:left="39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24F2C38A">
      <w:start w:val="1"/>
      <w:numFmt w:val="bullet"/>
      <w:lvlText w:val="•"/>
      <w:lvlJc w:val="left"/>
      <w:pPr>
        <w:ind w:left="46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39340192">
      <w:start w:val="1"/>
      <w:numFmt w:val="bullet"/>
      <w:lvlText w:val="o"/>
      <w:lvlJc w:val="left"/>
      <w:pPr>
        <w:ind w:left="54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A156E83A">
      <w:start w:val="1"/>
      <w:numFmt w:val="bullet"/>
      <w:lvlText w:val="▪"/>
      <w:lvlJc w:val="left"/>
      <w:pPr>
        <w:ind w:left="61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18"/>
    <w:rsid w:val="00076F18"/>
    <w:rsid w:val="0009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3917"/>
  <w15:docId w15:val="{E0AD5D1C-C35B-4574-9553-3F592E71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4" w:line="252" w:lineRule="auto"/>
      <w:ind w:left="10"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cp:lastModifiedBy>79831573719</cp:lastModifiedBy>
  <cp:revision>3</cp:revision>
  <dcterms:created xsi:type="dcterms:W3CDTF">2022-03-17T03:42:00Z</dcterms:created>
  <dcterms:modified xsi:type="dcterms:W3CDTF">2022-03-17T03:42:00Z</dcterms:modified>
</cp:coreProperties>
</file>